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67373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694F119" w14:textId="77777777" w:rsidR="00EE279B" w:rsidRDefault="00B92E0F" w:rsidP="00EE2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EE279B" w:rsidRPr="001F1B9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</w:t>
      </w:r>
      <w:r w:rsidR="00EE279B">
        <w:rPr>
          <w:rFonts w:ascii="Times New Roman" w:hAnsi="Times New Roman" w:cs="Times New Roman"/>
          <w:sz w:val="28"/>
          <w:szCs w:val="28"/>
        </w:rPr>
        <w:t>18</w:t>
      </w:r>
      <w:r w:rsidR="00EE279B" w:rsidRPr="001F1B9F">
        <w:rPr>
          <w:rFonts w:ascii="Times New Roman" w:hAnsi="Times New Roman" w:cs="Times New Roman"/>
          <w:sz w:val="28"/>
          <w:szCs w:val="28"/>
        </w:rPr>
        <w:t>.1</w:t>
      </w:r>
      <w:r w:rsidR="00EE279B">
        <w:rPr>
          <w:rFonts w:ascii="Times New Roman" w:hAnsi="Times New Roman" w:cs="Times New Roman"/>
          <w:sz w:val="28"/>
          <w:szCs w:val="28"/>
        </w:rPr>
        <w:t>1</w:t>
      </w:r>
      <w:r w:rsidR="00EE279B" w:rsidRPr="001F1B9F">
        <w:rPr>
          <w:rFonts w:ascii="Times New Roman" w:hAnsi="Times New Roman" w:cs="Times New Roman"/>
          <w:sz w:val="28"/>
          <w:szCs w:val="28"/>
        </w:rPr>
        <w:t>.20</w:t>
      </w:r>
      <w:r w:rsidR="00EE279B">
        <w:rPr>
          <w:rFonts w:ascii="Times New Roman" w:hAnsi="Times New Roman" w:cs="Times New Roman"/>
          <w:sz w:val="28"/>
          <w:szCs w:val="28"/>
        </w:rPr>
        <w:t>22</w:t>
      </w:r>
      <w:r w:rsidR="00EE279B" w:rsidRPr="001F1B9F">
        <w:rPr>
          <w:rFonts w:ascii="Times New Roman" w:hAnsi="Times New Roman" w:cs="Times New Roman"/>
          <w:sz w:val="28"/>
          <w:szCs w:val="28"/>
        </w:rPr>
        <w:t xml:space="preserve"> №5</w:t>
      </w:r>
      <w:r w:rsidR="00EE279B">
        <w:rPr>
          <w:rFonts w:ascii="Times New Roman" w:hAnsi="Times New Roman" w:cs="Times New Roman"/>
          <w:sz w:val="28"/>
          <w:szCs w:val="28"/>
        </w:rPr>
        <w:t>04</w:t>
      </w:r>
      <w:r w:rsidR="00EE279B" w:rsidRPr="001F1B9F">
        <w:rPr>
          <w:rFonts w:ascii="Times New Roman" w:hAnsi="Times New Roman" w:cs="Times New Roman"/>
          <w:sz w:val="28"/>
          <w:szCs w:val="28"/>
        </w:rPr>
        <w:t>-П</w:t>
      </w:r>
      <w:r w:rsidR="00EE279B">
        <w:rPr>
          <w:rFonts w:ascii="Times New Roman" w:hAnsi="Times New Roman" w:cs="Times New Roman"/>
          <w:sz w:val="28"/>
          <w:szCs w:val="28"/>
        </w:rPr>
        <w:t xml:space="preserve">/АДМ </w:t>
      </w:r>
      <w:r w:rsidR="00EE279B" w:rsidRPr="001F1B9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</w:t>
      </w:r>
      <w:r w:rsidR="00EE279B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</w:t>
      </w:r>
      <w:r w:rsidR="00EE279B" w:rsidRPr="001F1B9F">
        <w:rPr>
          <w:rFonts w:ascii="Times New Roman" w:hAnsi="Times New Roman" w:cs="Times New Roman"/>
          <w:sz w:val="28"/>
          <w:szCs w:val="28"/>
        </w:rPr>
        <w:t>»</w:t>
      </w:r>
    </w:p>
    <w:p w14:paraId="46177B2A" w14:textId="7AF23CD9" w:rsidR="00B92E0F" w:rsidRDefault="00B92E0F" w:rsidP="00EE2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CE329" w14:textId="239B3723" w:rsidR="00B92E0F" w:rsidRPr="00B8763C" w:rsidRDefault="00B92E0F" w:rsidP="00EE2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EE279B" w:rsidRPr="001F1B9F">
        <w:rPr>
          <w:rFonts w:ascii="Times New Roman" w:hAnsi="Times New Roman" w:cs="Times New Roman"/>
          <w:sz w:val="28"/>
          <w:szCs w:val="28"/>
        </w:rPr>
        <w:t>«</w:t>
      </w:r>
      <w:r w:rsidR="00EE279B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</w:t>
      </w:r>
      <w:r w:rsidR="00EE279B" w:rsidRPr="001F1B9F">
        <w:rPr>
          <w:rFonts w:ascii="Times New Roman" w:hAnsi="Times New Roman" w:cs="Times New Roman"/>
          <w:sz w:val="28"/>
          <w:szCs w:val="28"/>
        </w:rPr>
        <w:t>»</w:t>
      </w:r>
      <w:r w:rsidR="0093420D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D4340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D434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№</w:t>
      </w:r>
      <w:r w:rsidR="00D4340D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642F4257" w14:textId="77777777" w:rsidR="00774705" w:rsidRPr="0070418A" w:rsidRDefault="00774705" w:rsidP="00774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418A">
        <w:rPr>
          <w:rFonts w:ascii="Times New Roman" w:hAnsi="Times New Roman"/>
          <w:color w:val="000000"/>
          <w:sz w:val="28"/>
          <w:szCs w:val="28"/>
        </w:rPr>
        <w:t>Причиной внесения изменений в Муниципальную программу является уточнение объема финансирования в соответстви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0418A">
        <w:rPr>
          <w:rFonts w:ascii="Times New Roman" w:hAnsi="Times New Roman"/>
          <w:color w:val="000000"/>
          <w:sz w:val="28"/>
          <w:szCs w:val="28"/>
        </w:rPr>
        <w:t xml:space="preserve"> с решением Собрания депутатов ЗГО </w:t>
      </w:r>
      <w:r w:rsidRPr="009C098B">
        <w:rPr>
          <w:rFonts w:ascii="Times New Roman" w:hAnsi="Times New Roman"/>
          <w:color w:val="000000"/>
          <w:sz w:val="28"/>
          <w:szCs w:val="28"/>
        </w:rPr>
        <w:t>от 3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C098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C098B">
        <w:rPr>
          <w:rFonts w:ascii="Times New Roman" w:hAnsi="Times New Roman"/>
          <w:color w:val="000000"/>
          <w:sz w:val="28"/>
          <w:szCs w:val="28"/>
        </w:rPr>
        <w:t xml:space="preserve">0.2023 </w:t>
      </w:r>
      <w:r>
        <w:rPr>
          <w:rFonts w:ascii="Times New Roman" w:hAnsi="Times New Roman"/>
          <w:color w:val="000000"/>
          <w:sz w:val="28"/>
          <w:szCs w:val="28"/>
        </w:rPr>
        <w:t>№45</w:t>
      </w:r>
      <w:r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Pr="00AB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31A">
        <w:rPr>
          <w:rFonts w:ascii="Times New Roman" w:hAnsi="Times New Roman"/>
          <w:sz w:val="28"/>
          <w:szCs w:val="28"/>
        </w:rPr>
        <w:t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</w:t>
      </w:r>
      <w:r>
        <w:rPr>
          <w:rFonts w:ascii="Times New Roman" w:hAnsi="Times New Roman"/>
          <w:sz w:val="28"/>
          <w:szCs w:val="28"/>
        </w:rPr>
        <w:t>, а также расширение перечня основных мероприятий подпрограммы  «Развитие информационного обеспечения в Златоустовском городском округе» Муниципальной программы</w:t>
      </w:r>
      <w:r w:rsidRPr="007041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7F94433" w14:textId="59CD3099" w:rsidR="00055EDE" w:rsidRPr="00D71192" w:rsidRDefault="00055EDE" w:rsidP="00055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192">
        <w:rPr>
          <w:rFonts w:ascii="Times New Roman" w:hAnsi="Times New Roman"/>
          <w:sz w:val="28"/>
          <w:szCs w:val="28"/>
        </w:rPr>
        <w:t xml:space="preserve">По результатам экспертизы </w:t>
      </w:r>
      <w:r w:rsidR="001672A8">
        <w:rPr>
          <w:rFonts w:ascii="Times New Roman" w:hAnsi="Times New Roman"/>
          <w:sz w:val="28"/>
          <w:szCs w:val="28"/>
        </w:rPr>
        <w:t>п</w:t>
      </w:r>
      <w:r w:rsidRPr="00D71192">
        <w:rPr>
          <w:rFonts w:ascii="Times New Roman" w:hAnsi="Times New Roman"/>
          <w:sz w:val="28"/>
          <w:szCs w:val="28"/>
        </w:rPr>
        <w:t xml:space="preserve">роекта постановления Администрации ЗГО «О внесении изменений в постановление Администрации Златоустовского городского округа </w:t>
      </w:r>
      <w:r w:rsidRPr="00D71192">
        <w:rPr>
          <w:rFonts w:ascii="Times New Roman" w:hAnsi="Times New Roman"/>
          <w:color w:val="000000"/>
          <w:sz w:val="28"/>
          <w:szCs w:val="28"/>
        </w:rPr>
        <w:t>от 18.11.2022г. №504-П/АДМ «Об утверждении муниципальной программы Златоустовского городского округа «Совершенствование муниципального управления» установлен</w:t>
      </w:r>
      <w:r>
        <w:rPr>
          <w:rFonts w:ascii="Times New Roman" w:hAnsi="Times New Roman"/>
          <w:color w:val="000000"/>
          <w:sz w:val="28"/>
          <w:szCs w:val="28"/>
        </w:rPr>
        <w:t xml:space="preserve">о несоответствие </w:t>
      </w:r>
      <w:r w:rsidRPr="00D71192">
        <w:rPr>
          <w:rFonts w:ascii="Times New Roman" w:hAnsi="Times New Roman"/>
          <w:color w:val="000000"/>
          <w:sz w:val="28"/>
          <w:szCs w:val="28"/>
        </w:rPr>
        <w:t>Порядк</w:t>
      </w:r>
      <w:r w:rsidRPr="00366EE6">
        <w:rPr>
          <w:rFonts w:ascii="Times New Roman" w:hAnsi="Times New Roman"/>
          <w:color w:val="000000"/>
          <w:sz w:val="28"/>
          <w:szCs w:val="28"/>
        </w:rPr>
        <w:t>у</w:t>
      </w:r>
      <w:r w:rsidRPr="00D71192">
        <w:rPr>
          <w:rFonts w:ascii="Times New Roman" w:hAnsi="Times New Roman"/>
          <w:color w:val="000000"/>
          <w:sz w:val="28"/>
          <w:szCs w:val="28"/>
        </w:rPr>
        <w:t xml:space="preserve"> №252-п: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0BA2062" w14:textId="09CDD29C" w:rsidR="00055EDE" w:rsidRPr="00D71192" w:rsidRDefault="00055EDE" w:rsidP="00055ED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и конечный результат - </w:t>
      </w:r>
      <w:r>
        <w:rPr>
          <w:rFonts w:ascii="Times New Roman" w:hAnsi="Times New Roman" w:cs="Times New Roman"/>
          <w:sz w:val="28"/>
          <w:szCs w:val="28"/>
        </w:rPr>
        <w:t xml:space="preserve">создание и совершенствование научно-справочного аппарата к документам Архива Златоустовского городского округа, автоматизированных информационно-поисковых систем,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банков и баз данных, архивных справочников о составе и содержании документов, а также контроль исполнения законодательства об архивном деле не соответствует требованиям пункта 2 и подпункта 3 пункта </w:t>
      </w:r>
      <w:r w:rsidR="00E130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Порядка    №252-п.</w:t>
      </w:r>
    </w:p>
    <w:p w14:paraId="4A3D2AB1" w14:textId="1D6A97BC" w:rsidR="00152BA6" w:rsidRDefault="00EE279B" w:rsidP="00FA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ЗГО </w:t>
      </w:r>
      <w:r w:rsidR="00152BA6"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152BA6">
        <w:rPr>
          <w:rFonts w:ascii="Times New Roman" w:hAnsi="Times New Roman" w:cs="Times New Roman"/>
          <w:sz w:val="28"/>
          <w:szCs w:val="28"/>
        </w:rPr>
        <w:t>по устранению выявленн</w:t>
      </w:r>
      <w:r w:rsidR="00697175">
        <w:rPr>
          <w:rFonts w:ascii="Times New Roman" w:hAnsi="Times New Roman" w:cs="Times New Roman"/>
          <w:sz w:val="28"/>
          <w:szCs w:val="28"/>
        </w:rPr>
        <w:t>ого</w:t>
      </w:r>
      <w:r w:rsidR="00152BA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97175">
        <w:rPr>
          <w:rFonts w:ascii="Times New Roman" w:hAnsi="Times New Roman" w:cs="Times New Roman"/>
          <w:sz w:val="28"/>
          <w:szCs w:val="28"/>
        </w:rPr>
        <w:t>я</w:t>
      </w:r>
      <w:r w:rsidR="000C0D98">
        <w:rPr>
          <w:rFonts w:ascii="Times New Roman" w:hAnsi="Times New Roman" w:cs="Times New Roman"/>
          <w:sz w:val="28"/>
          <w:szCs w:val="28"/>
        </w:rPr>
        <w:t>.</w:t>
      </w:r>
    </w:p>
    <w:p w14:paraId="3AA51767" w14:textId="4536CC4C" w:rsidR="00EE279B" w:rsidRDefault="00152BA6" w:rsidP="00BD7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74"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учтены ответственным исполнителем, принято постановление Администрации ЗГО №</w:t>
      </w:r>
      <w:r w:rsidR="004C0327">
        <w:rPr>
          <w:rFonts w:ascii="Times New Roman" w:hAnsi="Times New Roman" w:cs="Times New Roman"/>
          <w:sz w:val="28"/>
          <w:szCs w:val="28"/>
        </w:rPr>
        <w:t>442</w:t>
      </w:r>
      <w:r w:rsidRPr="00D44574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4C03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79B">
        <w:rPr>
          <w:rFonts w:ascii="Times New Roman" w:hAnsi="Times New Roman" w:cs="Times New Roman"/>
          <w:sz w:val="28"/>
          <w:szCs w:val="28"/>
        </w:rPr>
        <w:t>2</w:t>
      </w:r>
      <w:r w:rsidR="004C0327">
        <w:rPr>
          <w:rFonts w:ascii="Times New Roman" w:hAnsi="Times New Roman" w:cs="Times New Roman"/>
          <w:sz w:val="28"/>
          <w:szCs w:val="28"/>
        </w:rPr>
        <w:t>4</w:t>
      </w:r>
      <w:r w:rsidRPr="00D44574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4C0327">
        <w:rPr>
          <w:rFonts w:ascii="Times New Roman" w:hAnsi="Times New Roman" w:cs="Times New Roman"/>
          <w:color w:val="212529"/>
          <w:sz w:val="28"/>
          <w:szCs w:val="28"/>
        </w:rPr>
        <w:t>11</w:t>
      </w:r>
      <w:r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EE279B" w:rsidRPr="001F1B9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</w:t>
      </w:r>
      <w:r w:rsidR="00EE279B">
        <w:rPr>
          <w:rFonts w:ascii="Times New Roman" w:hAnsi="Times New Roman" w:cs="Times New Roman"/>
          <w:sz w:val="28"/>
          <w:szCs w:val="28"/>
        </w:rPr>
        <w:t>18</w:t>
      </w:r>
      <w:r w:rsidR="00EE279B" w:rsidRPr="001F1B9F">
        <w:rPr>
          <w:rFonts w:ascii="Times New Roman" w:hAnsi="Times New Roman" w:cs="Times New Roman"/>
          <w:sz w:val="28"/>
          <w:szCs w:val="28"/>
        </w:rPr>
        <w:t>.1</w:t>
      </w:r>
      <w:r w:rsidR="00EE279B">
        <w:rPr>
          <w:rFonts w:ascii="Times New Roman" w:hAnsi="Times New Roman" w:cs="Times New Roman"/>
          <w:sz w:val="28"/>
          <w:szCs w:val="28"/>
        </w:rPr>
        <w:t>1</w:t>
      </w:r>
      <w:r w:rsidR="00EE279B" w:rsidRPr="001F1B9F">
        <w:rPr>
          <w:rFonts w:ascii="Times New Roman" w:hAnsi="Times New Roman" w:cs="Times New Roman"/>
          <w:sz w:val="28"/>
          <w:szCs w:val="28"/>
        </w:rPr>
        <w:t>.20</w:t>
      </w:r>
      <w:r w:rsidR="00EE279B">
        <w:rPr>
          <w:rFonts w:ascii="Times New Roman" w:hAnsi="Times New Roman" w:cs="Times New Roman"/>
          <w:sz w:val="28"/>
          <w:szCs w:val="28"/>
        </w:rPr>
        <w:t>22</w:t>
      </w:r>
      <w:r w:rsidR="00EE279B" w:rsidRPr="001F1B9F">
        <w:rPr>
          <w:rFonts w:ascii="Times New Roman" w:hAnsi="Times New Roman" w:cs="Times New Roman"/>
          <w:sz w:val="28"/>
          <w:szCs w:val="28"/>
        </w:rPr>
        <w:t xml:space="preserve"> №5</w:t>
      </w:r>
      <w:r w:rsidR="00EE279B">
        <w:rPr>
          <w:rFonts w:ascii="Times New Roman" w:hAnsi="Times New Roman" w:cs="Times New Roman"/>
          <w:sz w:val="28"/>
          <w:szCs w:val="28"/>
        </w:rPr>
        <w:t>04</w:t>
      </w:r>
      <w:r w:rsidR="00EE279B" w:rsidRPr="001F1B9F">
        <w:rPr>
          <w:rFonts w:ascii="Times New Roman" w:hAnsi="Times New Roman" w:cs="Times New Roman"/>
          <w:sz w:val="28"/>
          <w:szCs w:val="28"/>
        </w:rPr>
        <w:t>-П</w:t>
      </w:r>
      <w:r w:rsidR="00EE279B">
        <w:rPr>
          <w:rFonts w:ascii="Times New Roman" w:hAnsi="Times New Roman" w:cs="Times New Roman"/>
          <w:sz w:val="28"/>
          <w:szCs w:val="28"/>
        </w:rPr>
        <w:t xml:space="preserve">/АДМ </w:t>
      </w:r>
      <w:r w:rsidR="004C03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E279B" w:rsidRPr="001F1B9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</w:t>
      </w:r>
      <w:r w:rsidR="00EE279B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</w:t>
      </w:r>
      <w:r w:rsidR="00EE279B" w:rsidRPr="001F1B9F">
        <w:rPr>
          <w:rFonts w:ascii="Times New Roman" w:hAnsi="Times New Roman" w:cs="Times New Roman"/>
          <w:sz w:val="28"/>
          <w:szCs w:val="28"/>
        </w:rPr>
        <w:t>»</w:t>
      </w:r>
      <w:r w:rsidR="00EE279B">
        <w:rPr>
          <w:rFonts w:ascii="Times New Roman" w:hAnsi="Times New Roman" w:cs="Times New Roman"/>
          <w:sz w:val="28"/>
          <w:szCs w:val="28"/>
        </w:rPr>
        <w:t>.</w:t>
      </w:r>
    </w:p>
    <w:p w14:paraId="06BB4F93" w14:textId="6A7F9126" w:rsidR="00B92E0F" w:rsidRDefault="00B92E0F" w:rsidP="00EE2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2F94F" w14:textId="77777777" w:rsidR="0093420D" w:rsidRDefault="0093420D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31342" w14:textId="77777777" w:rsidR="0093420D" w:rsidRDefault="0093420D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6905C" w14:textId="77777777" w:rsidR="0093420D" w:rsidRDefault="0093420D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CFAE7" w14:textId="77777777" w:rsidR="0093420D" w:rsidRDefault="0093420D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2E22E6B5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p w14:paraId="5ECB7460" w14:textId="77777777" w:rsidR="00D520EB" w:rsidRDefault="00D520EB"/>
    <w:sectPr w:rsidR="00D520EB" w:rsidSect="00BD75CB">
      <w:pgSz w:w="11906" w:h="16838"/>
      <w:pgMar w:top="1276" w:right="850" w:bottom="170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649"/>
    <w:multiLevelType w:val="hybridMultilevel"/>
    <w:tmpl w:val="445A7FE8"/>
    <w:lvl w:ilvl="0" w:tplc="D78CC2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069574813">
    <w:abstractNumId w:val="1"/>
  </w:num>
  <w:num w:numId="2" w16cid:durableId="187329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E0F"/>
    <w:rsid w:val="00055EDE"/>
    <w:rsid w:val="00063E53"/>
    <w:rsid w:val="000C0D98"/>
    <w:rsid w:val="00152BA6"/>
    <w:rsid w:val="001672A8"/>
    <w:rsid w:val="001C0A27"/>
    <w:rsid w:val="001D533F"/>
    <w:rsid w:val="002C32E3"/>
    <w:rsid w:val="002F7103"/>
    <w:rsid w:val="00340E9E"/>
    <w:rsid w:val="003745E4"/>
    <w:rsid w:val="00463A6E"/>
    <w:rsid w:val="004C0327"/>
    <w:rsid w:val="004E47AD"/>
    <w:rsid w:val="00697175"/>
    <w:rsid w:val="00740A24"/>
    <w:rsid w:val="00756B57"/>
    <w:rsid w:val="00774705"/>
    <w:rsid w:val="00786528"/>
    <w:rsid w:val="007D64D1"/>
    <w:rsid w:val="00892643"/>
    <w:rsid w:val="0093420D"/>
    <w:rsid w:val="00B8763C"/>
    <w:rsid w:val="00B92E0F"/>
    <w:rsid w:val="00BD6B12"/>
    <w:rsid w:val="00BD75CB"/>
    <w:rsid w:val="00D12945"/>
    <w:rsid w:val="00D4340D"/>
    <w:rsid w:val="00D44574"/>
    <w:rsid w:val="00D520EB"/>
    <w:rsid w:val="00E13084"/>
    <w:rsid w:val="00EC22FA"/>
    <w:rsid w:val="00EE279B"/>
    <w:rsid w:val="00F6257D"/>
    <w:rsid w:val="00F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docId w15:val="{CDC98E2E-5B10-4EE1-A0F6-EE7EE46B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5E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2023-08-02T05:50:00Z</cp:lastPrinted>
  <dcterms:created xsi:type="dcterms:W3CDTF">2023-08-01T08:17:00Z</dcterms:created>
  <dcterms:modified xsi:type="dcterms:W3CDTF">2023-12-27T11:00:00Z</dcterms:modified>
</cp:coreProperties>
</file>